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4397F" w14:textId="5BD82779" w:rsidR="007C06FD" w:rsidRDefault="007C06FD" w:rsidP="007C06FD">
      <w:pPr>
        <w:spacing w:line="240" w:lineRule="auto"/>
        <w:jc w:val="center"/>
        <w:rPr>
          <w:rFonts w:ascii="Roboto" w:eastAsia="Times New Roman" w:hAnsi="Roboto" w:cs="Times New Roman"/>
          <w:b/>
          <w:bCs/>
          <w:sz w:val="30"/>
          <w:szCs w:val="30"/>
        </w:rPr>
      </w:pPr>
      <w:r>
        <w:rPr>
          <w:rFonts w:ascii="Roboto" w:eastAsia="Times New Roman" w:hAnsi="Roboto" w:cs="Times New Roman"/>
          <w:b/>
          <w:bCs/>
          <w:noProof/>
          <w:sz w:val="30"/>
          <w:szCs w:val="30"/>
        </w:rPr>
        <w:drawing>
          <wp:inline distT="0" distB="0" distL="0" distR="0" wp14:anchorId="0E6F278C" wp14:editId="69888A62">
            <wp:extent cx="1866900" cy="186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D6893" w14:textId="77777777" w:rsidR="007C06FD" w:rsidRPr="007C06FD" w:rsidRDefault="007C06FD" w:rsidP="007C06FD">
      <w:pPr>
        <w:spacing w:line="240" w:lineRule="auto"/>
        <w:rPr>
          <w:rFonts w:ascii="Calibri" w:eastAsia="Times New Roman" w:hAnsi="Calibri" w:cs="Calibri"/>
          <w:b/>
          <w:bCs/>
          <w:sz w:val="30"/>
          <w:szCs w:val="30"/>
        </w:rPr>
      </w:pPr>
    </w:p>
    <w:p w14:paraId="1B94F11B" w14:textId="77777777" w:rsidR="007C06FD" w:rsidRPr="007C06FD" w:rsidRDefault="007C06FD" w:rsidP="007C06FD">
      <w:pPr>
        <w:spacing w:line="240" w:lineRule="auto"/>
        <w:rPr>
          <w:rFonts w:ascii="Calibri" w:eastAsia="Times New Roman" w:hAnsi="Calibri" w:cs="Calibri"/>
          <w:b/>
          <w:bCs/>
          <w:sz w:val="30"/>
          <w:szCs w:val="30"/>
        </w:rPr>
      </w:pPr>
    </w:p>
    <w:p w14:paraId="0C3B3FD5" w14:textId="47F1A006" w:rsidR="007C06FD" w:rsidRPr="007C06FD" w:rsidRDefault="007C06FD" w:rsidP="007C06FD">
      <w:pPr>
        <w:spacing w:line="240" w:lineRule="auto"/>
        <w:rPr>
          <w:rFonts w:ascii="Calibri" w:eastAsia="Times New Roman" w:hAnsi="Calibri" w:cs="Calibri"/>
          <w:b/>
          <w:bCs/>
          <w:sz w:val="30"/>
          <w:szCs w:val="30"/>
        </w:rPr>
      </w:pPr>
      <w:r w:rsidRPr="007C06FD">
        <w:rPr>
          <w:rFonts w:ascii="Calibri" w:eastAsia="Times New Roman" w:hAnsi="Calibri" w:cs="Calibri"/>
          <w:b/>
          <w:bCs/>
          <w:sz w:val="30"/>
          <w:szCs w:val="30"/>
        </w:rPr>
        <w:t>PUBLIC NOTICE</w:t>
      </w:r>
    </w:p>
    <w:p w14:paraId="4919E293" w14:textId="21AE20DD" w:rsidR="003F2913" w:rsidRPr="003F2913" w:rsidRDefault="007C06FD" w:rsidP="007C06FD">
      <w:pPr>
        <w:spacing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7C06FD">
        <w:rPr>
          <w:rFonts w:ascii="Calibri" w:eastAsia="Times New Roman" w:hAnsi="Calibri" w:cs="Calibri"/>
          <w:b/>
          <w:bCs/>
          <w:sz w:val="24"/>
          <w:szCs w:val="24"/>
        </w:rPr>
        <w:t>Chillicothe Public Library District, Board of Trustees</w:t>
      </w:r>
      <w:r w:rsidRPr="007C06FD">
        <w:rPr>
          <w:rFonts w:ascii="Calibri" w:eastAsia="Times New Roman" w:hAnsi="Calibri" w:cs="Calibri"/>
          <w:sz w:val="24"/>
          <w:szCs w:val="24"/>
        </w:rPr>
        <w:br/>
      </w:r>
      <w:r w:rsidR="003F2913">
        <w:rPr>
          <w:rFonts w:ascii="Calibri" w:eastAsia="Times New Roman" w:hAnsi="Calibri" w:cs="Calibri"/>
          <w:b/>
          <w:bCs/>
          <w:sz w:val="24"/>
          <w:szCs w:val="24"/>
        </w:rPr>
        <w:t>IVC Annexation Hearing with a possibility of a quorum.</w:t>
      </w:r>
    </w:p>
    <w:p w14:paraId="76201AB9" w14:textId="2817FFCD" w:rsidR="007C06FD" w:rsidRPr="007C06FD" w:rsidRDefault="007C06FD" w:rsidP="007C06FD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7C06FD">
        <w:rPr>
          <w:rFonts w:ascii="Calibri" w:eastAsia="Times New Roman" w:hAnsi="Calibri" w:cs="Calibri"/>
          <w:b/>
          <w:bCs/>
          <w:sz w:val="24"/>
          <w:szCs w:val="24"/>
        </w:rPr>
        <w:t xml:space="preserve">Date: </w:t>
      </w:r>
      <w:r w:rsidR="003F2913">
        <w:rPr>
          <w:rFonts w:ascii="Calibri" w:eastAsia="Times New Roman" w:hAnsi="Calibri" w:cs="Calibri"/>
          <w:sz w:val="24"/>
          <w:szCs w:val="24"/>
        </w:rPr>
        <w:t>Monday, October 12, 2026</w:t>
      </w:r>
      <w:r w:rsidRPr="007C06FD">
        <w:rPr>
          <w:rFonts w:ascii="Calibri" w:eastAsia="Times New Roman" w:hAnsi="Calibri" w:cs="Calibri"/>
          <w:sz w:val="24"/>
          <w:szCs w:val="24"/>
        </w:rPr>
        <w:br/>
      </w:r>
      <w:r w:rsidRPr="007C06FD">
        <w:rPr>
          <w:rFonts w:ascii="Calibri" w:eastAsia="Times New Roman" w:hAnsi="Calibri" w:cs="Calibri"/>
          <w:b/>
          <w:bCs/>
          <w:sz w:val="24"/>
          <w:szCs w:val="24"/>
        </w:rPr>
        <w:t>Time:</w:t>
      </w:r>
      <w:r w:rsidRPr="007C06FD">
        <w:rPr>
          <w:rFonts w:ascii="Calibri" w:eastAsia="Times New Roman" w:hAnsi="Calibri" w:cs="Calibri"/>
          <w:sz w:val="24"/>
          <w:szCs w:val="24"/>
        </w:rPr>
        <w:t xml:space="preserve"> </w:t>
      </w:r>
      <w:r w:rsidR="003F2913">
        <w:rPr>
          <w:rFonts w:ascii="Calibri" w:eastAsia="Times New Roman" w:hAnsi="Calibri" w:cs="Calibri"/>
          <w:sz w:val="24"/>
          <w:szCs w:val="24"/>
        </w:rPr>
        <w:t>6</w:t>
      </w:r>
      <w:r w:rsidRPr="007C06FD">
        <w:rPr>
          <w:rFonts w:ascii="Calibri" w:eastAsia="Times New Roman" w:hAnsi="Calibri" w:cs="Calibri"/>
          <w:sz w:val="24"/>
          <w:szCs w:val="24"/>
        </w:rPr>
        <w:t>:30pm</w:t>
      </w:r>
      <w:r w:rsidRPr="007C06FD">
        <w:rPr>
          <w:rFonts w:ascii="Calibri" w:eastAsia="Times New Roman" w:hAnsi="Calibri" w:cs="Calibri"/>
          <w:sz w:val="24"/>
          <w:szCs w:val="24"/>
        </w:rPr>
        <w:br/>
      </w:r>
      <w:r w:rsidRPr="007C06FD">
        <w:rPr>
          <w:rFonts w:ascii="Calibri" w:eastAsia="Times New Roman" w:hAnsi="Calibri" w:cs="Calibri"/>
          <w:b/>
          <w:bCs/>
          <w:sz w:val="24"/>
          <w:szCs w:val="24"/>
        </w:rPr>
        <w:t>Location:</w:t>
      </w:r>
      <w:r w:rsidRPr="007C06FD">
        <w:rPr>
          <w:rFonts w:ascii="Calibri" w:eastAsia="Times New Roman" w:hAnsi="Calibri" w:cs="Calibri"/>
          <w:sz w:val="24"/>
          <w:szCs w:val="24"/>
        </w:rPr>
        <w:t xml:space="preserve"> Chillicothe </w:t>
      </w:r>
      <w:r w:rsidR="003F2913">
        <w:rPr>
          <w:rFonts w:ascii="Calibri" w:eastAsia="Times New Roman" w:hAnsi="Calibri" w:cs="Calibri"/>
          <w:sz w:val="24"/>
          <w:szCs w:val="24"/>
        </w:rPr>
        <w:t>City Hall</w:t>
      </w:r>
      <w:r w:rsidRPr="007C06FD">
        <w:rPr>
          <w:rFonts w:ascii="Calibri" w:eastAsia="Times New Roman" w:hAnsi="Calibri" w:cs="Calibri"/>
          <w:sz w:val="24"/>
          <w:szCs w:val="24"/>
        </w:rPr>
        <w:br/>
      </w:r>
      <w:r w:rsidRPr="007C06FD">
        <w:rPr>
          <w:rFonts w:ascii="Calibri" w:eastAsia="Times New Roman" w:hAnsi="Calibri" w:cs="Calibri"/>
          <w:b/>
          <w:bCs/>
          <w:sz w:val="24"/>
          <w:szCs w:val="24"/>
        </w:rPr>
        <w:t>Address:</w:t>
      </w:r>
      <w:r w:rsidRPr="007C06FD">
        <w:rPr>
          <w:rFonts w:ascii="Calibri" w:eastAsia="Times New Roman" w:hAnsi="Calibri" w:cs="Calibri"/>
          <w:sz w:val="24"/>
          <w:szCs w:val="24"/>
        </w:rPr>
        <w:t xml:space="preserve"> </w:t>
      </w:r>
      <w:r w:rsidR="003F2913">
        <w:rPr>
          <w:rFonts w:ascii="Calibri" w:eastAsia="Times New Roman" w:hAnsi="Calibri" w:cs="Calibri"/>
          <w:sz w:val="24"/>
          <w:szCs w:val="24"/>
        </w:rPr>
        <w:t>908 N Second Street</w:t>
      </w:r>
      <w:r w:rsidRPr="007C06FD">
        <w:rPr>
          <w:rFonts w:ascii="Calibri" w:eastAsia="Times New Roman" w:hAnsi="Calibri" w:cs="Calibri"/>
          <w:sz w:val="24"/>
          <w:szCs w:val="24"/>
        </w:rPr>
        <w:t>, Chillicothe, IL 61523</w:t>
      </w:r>
    </w:p>
    <w:p w14:paraId="02CA2381" w14:textId="1FC0ACD6" w:rsidR="007C06FD" w:rsidRDefault="007C06FD" w:rsidP="007C06FD">
      <w:pPr>
        <w:spacing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3DB33E39" w14:textId="77777777" w:rsidR="007C06FD" w:rsidRPr="007C06FD" w:rsidRDefault="007C06FD" w:rsidP="007C06FD">
      <w:pPr>
        <w:spacing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6DF7F748" w14:textId="77777777" w:rsidR="002B317D" w:rsidRDefault="002B317D"/>
    <w:sectPr w:rsidR="002B317D" w:rsidSect="007C06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FD"/>
    <w:rsid w:val="002B317D"/>
    <w:rsid w:val="003F2913"/>
    <w:rsid w:val="007C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28CC3"/>
  <w15:chartTrackingRefBased/>
  <w15:docId w15:val="{736E4272-5667-4AB9-AC0C-1DD480BD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8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81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63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80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Alyce Jackson</dc:creator>
  <cp:keywords/>
  <dc:description/>
  <cp:lastModifiedBy>Alyce Jackson</cp:lastModifiedBy>
  <cp:revision>2</cp:revision>
  <cp:lastPrinted>2026-05-29T20:47:00Z</cp:lastPrinted>
  <dcterms:created xsi:type="dcterms:W3CDTF">2026-10-05T18:27:00Z</dcterms:created>
  <dcterms:modified xsi:type="dcterms:W3CDTF">2026-10-05T18:27:00Z</dcterms:modified>
</cp:coreProperties>
</file>